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F70" w:rsidRDefault="00940F70" w:rsidP="00B81DB1">
      <w:pPr>
        <w:shd w:val="clear" w:color="auto" w:fill="FFFFFF"/>
        <w:spacing w:before="300" w:after="150" w:line="240" w:lineRule="auto"/>
        <w:jc w:val="center"/>
        <w:outlineLvl w:val="2"/>
        <w:rPr>
          <w:rFonts w:ascii="Helvetica" w:eastAsia="Times New Roman" w:hAnsi="Helvetica" w:cs="Helvetica"/>
          <w:color w:val="317EAC"/>
          <w:sz w:val="36"/>
          <w:szCs w:val="36"/>
          <w:lang w:eastAsia="ru-RU"/>
        </w:rPr>
      </w:pPr>
    </w:p>
    <w:p w:rsidR="00B81DB1" w:rsidRPr="00B81DB1" w:rsidRDefault="00B81DB1" w:rsidP="00B81DB1">
      <w:pPr>
        <w:shd w:val="clear" w:color="auto" w:fill="FFFFFF"/>
        <w:spacing w:before="300" w:after="150" w:line="240" w:lineRule="auto"/>
        <w:jc w:val="center"/>
        <w:outlineLvl w:val="2"/>
        <w:rPr>
          <w:rFonts w:ascii="Helvetica" w:eastAsia="Times New Roman" w:hAnsi="Helvetica" w:cs="Helvetica"/>
          <w:color w:val="317EAC"/>
          <w:sz w:val="36"/>
          <w:szCs w:val="36"/>
          <w:lang w:eastAsia="ru-RU"/>
        </w:rPr>
      </w:pPr>
      <w:bookmarkStart w:id="0" w:name="_GoBack"/>
      <w:bookmarkEnd w:id="0"/>
      <w:r w:rsidRPr="00B81DB1">
        <w:rPr>
          <w:rFonts w:ascii="Helvetica" w:eastAsia="Times New Roman" w:hAnsi="Helvetica" w:cs="Helvetica"/>
          <w:color w:val="317EAC"/>
          <w:sz w:val="36"/>
          <w:szCs w:val="36"/>
          <w:lang w:eastAsia="ru-RU"/>
        </w:rPr>
        <w:t>ПРОФИЛАКТИКА ПРАВОНАРУШЕНИЙ СРЕДИ НЕСОВЕРШЕННОЛЕТНИХ</w:t>
      </w:r>
    </w:p>
    <w:p w:rsidR="00B81DB1" w:rsidRPr="00B81DB1" w:rsidRDefault="00B81DB1" w:rsidP="00B81DB1">
      <w:pPr>
        <w:shd w:val="clear" w:color="auto" w:fill="FFFFFF"/>
        <w:spacing w:after="0" w:line="240" w:lineRule="auto"/>
        <w:jc w:val="center"/>
        <w:rPr>
          <w:rFonts w:ascii="sans" w:eastAsia="Times New Roman" w:hAnsi="sans" w:cs="Times New Roman"/>
          <w:color w:val="000000"/>
          <w:sz w:val="28"/>
          <w:szCs w:val="28"/>
          <w:lang w:eastAsia="ru-RU"/>
        </w:rPr>
      </w:pPr>
      <w:r w:rsidRPr="00B81DB1">
        <w:rPr>
          <w:rFonts w:ascii="sans" w:eastAsia="Times New Roman" w:hAnsi="sans" w:cs="Times New Roman"/>
          <w:b/>
          <w:bCs/>
          <w:i/>
          <w:iCs/>
          <w:color w:val="000000"/>
          <w:sz w:val="28"/>
          <w:szCs w:val="28"/>
          <w:lang w:eastAsia="ru-RU"/>
        </w:rPr>
        <w:t>(информационно-профилактическое направление)</w:t>
      </w:r>
    </w:p>
    <w:p w:rsidR="00B81DB1" w:rsidRPr="00B81DB1" w:rsidRDefault="00B81DB1" w:rsidP="00B81DB1">
      <w:pPr>
        <w:shd w:val="clear" w:color="auto" w:fill="FFFFFF"/>
        <w:spacing w:after="150" w:line="240" w:lineRule="auto"/>
        <w:ind w:firstLine="240"/>
        <w:jc w:val="right"/>
        <w:rPr>
          <w:rFonts w:ascii="sans" w:eastAsia="Times New Roman" w:hAnsi="sans" w:cs="Times New Roman"/>
          <w:color w:val="000000"/>
          <w:sz w:val="28"/>
          <w:szCs w:val="28"/>
          <w:lang w:eastAsia="ru-RU"/>
        </w:rPr>
      </w:pPr>
      <w:r w:rsidRPr="00B81DB1">
        <w:rPr>
          <w:rFonts w:ascii="sans" w:eastAsia="Times New Roman" w:hAnsi="sans" w:cs="Times New Roman"/>
          <w:i/>
          <w:iCs/>
          <w:color w:val="000000"/>
          <w:sz w:val="28"/>
          <w:szCs w:val="28"/>
          <w:lang w:eastAsia="ru-RU"/>
        </w:rPr>
        <w:t>Подготовил:</w:t>
      </w:r>
      <w:r w:rsidRPr="00B81DB1">
        <w:rPr>
          <w:rFonts w:ascii="sans" w:eastAsia="Times New Roman" w:hAnsi="sans" w:cs="Times New Roman"/>
          <w:i/>
          <w:iCs/>
          <w:color w:val="000000"/>
          <w:sz w:val="28"/>
          <w:szCs w:val="28"/>
          <w:lang w:eastAsia="ru-RU"/>
        </w:rPr>
        <w:br/>
        <w:t>Педагог-психолог ГАПОУ ИО</w:t>
      </w:r>
      <w:r w:rsidRPr="00B81DB1">
        <w:rPr>
          <w:rFonts w:ascii="sans" w:eastAsia="Times New Roman" w:hAnsi="sans" w:cs="Times New Roman"/>
          <w:i/>
          <w:iCs/>
          <w:color w:val="000000"/>
          <w:sz w:val="28"/>
          <w:szCs w:val="28"/>
          <w:lang w:eastAsia="ru-RU"/>
        </w:rPr>
        <w:br/>
        <w:t>«</w:t>
      </w:r>
      <w:proofErr w:type="spellStart"/>
      <w:r w:rsidRPr="00B81DB1">
        <w:rPr>
          <w:rFonts w:ascii="sans" w:eastAsia="Times New Roman" w:hAnsi="sans" w:cs="Times New Roman"/>
          <w:i/>
          <w:iCs/>
          <w:color w:val="000000"/>
          <w:sz w:val="28"/>
          <w:szCs w:val="28"/>
          <w:lang w:eastAsia="ru-RU"/>
        </w:rPr>
        <w:t>Заларинский</w:t>
      </w:r>
      <w:proofErr w:type="spellEnd"/>
      <w:r w:rsidRPr="00B81DB1">
        <w:rPr>
          <w:rFonts w:ascii="sans" w:eastAsia="Times New Roman" w:hAnsi="sans" w:cs="Times New Roman"/>
          <w:i/>
          <w:iCs/>
          <w:color w:val="000000"/>
          <w:sz w:val="28"/>
          <w:szCs w:val="28"/>
          <w:lang w:eastAsia="ru-RU"/>
        </w:rPr>
        <w:t xml:space="preserve"> агропромышленный</w:t>
      </w:r>
      <w:r w:rsidRPr="00B81DB1">
        <w:rPr>
          <w:rFonts w:ascii="sans" w:eastAsia="Times New Roman" w:hAnsi="sans" w:cs="Times New Roman"/>
          <w:i/>
          <w:iCs/>
          <w:color w:val="000000"/>
          <w:sz w:val="28"/>
          <w:szCs w:val="28"/>
          <w:lang w:eastAsia="ru-RU"/>
        </w:rPr>
        <w:br/>
        <w:t>техникум»</w:t>
      </w:r>
      <w:r w:rsidRPr="00B81DB1">
        <w:rPr>
          <w:rFonts w:ascii="sans" w:eastAsia="Times New Roman" w:hAnsi="sans" w:cs="Times New Roman"/>
          <w:i/>
          <w:iCs/>
          <w:color w:val="000000"/>
          <w:sz w:val="28"/>
          <w:szCs w:val="28"/>
          <w:lang w:eastAsia="ru-RU"/>
        </w:rPr>
        <w:br/>
        <w:t>С.Н. Павленко</w:t>
      </w:r>
      <w:r w:rsidRPr="00B81DB1">
        <w:rPr>
          <w:rFonts w:ascii="sans" w:eastAsia="Times New Roman" w:hAnsi="sans" w:cs="Times New Roman"/>
          <w:i/>
          <w:iCs/>
          <w:color w:val="000000"/>
          <w:sz w:val="28"/>
          <w:szCs w:val="28"/>
          <w:lang w:eastAsia="ru-RU"/>
        </w:rPr>
        <w:br/>
      </w:r>
      <w:proofErr w:type="spellStart"/>
      <w:r w:rsidRPr="00B81DB1">
        <w:rPr>
          <w:rFonts w:ascii="sans" w:eastAsia="Times New Roman" w:hAnsi="sans" w:cs="Times New Roman"/>
          <w:i/>
          <w:iCs/>
          <w:color w:val="000000"/>
          <w:sz w:val="28"/>
          <w:szCs w:val="28"/>
          <w:lang w:eastAsia="ru-RU"/>
        </w:rPr>
        <w:t>Залари</w:t>
      </w:r>
      <w:proofErr w:type="spellEnd"/>
      <w:r w:rsidRPr="00B81DB1">
        <w:rPr>
          <w:rFonts w:ascii="sans" w:eastAsia="Times New Roman" w:hAnsi="sans" w:cs="Times New Roman"/>
          <w:i/>
          <w:iCs/>
          <w:color w:val="000000"/>
          <w:sz w:val="28"/>
          <w:szCs w:val="28"/>
          <w:lang w:eastAsia="ru-RU"/>
        </w:rPr>
        <w:t xml:space="preserve"> - 2014</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 xml:space="preserve">Современная психологическая, педагогическая литература утверждает: в воспитании детей семью не заменит никто, особенно в раннем возрасте. Контакт с родителями необходим детям для их полноценного развития. Известный французский историк, поэт и государственный деятель </w:t>
      </w:r>
      <w:proofErr w:type="spellStart"/>
      <w:r w:rsidRPr="00B81DB1">
        <w:rPr>
          <w:rFonts w:ascii="sans" w:eastAsia="Times New Roman" w:hAnsi="sans" w:cs="Times New Roman"/>
          <w:color w:val="000000"/>
          <w:sz w:val="28"/>
          <w:szCs w:val="28"/>
          <w:lang w:eastAsia="ru-RU"/>
        </w:rPr>
        <w:t>Ламартин</w:t>
      </w:r>
      <w:proofErr w:type="spellEnd"/>
      <w:r w:rsidRPr="00B81DB1">
        <w:rPr>
          <w:rFonts w:ascii="sans" w:eastAsia="Times New Roman" w:hAnsi="sans" w:cs="Times New Roman"/>
          <w:color w:val="000000"/>
          <w:sz w:val="28"/>
          <w:szCs w:val="28"/>
          <w:lang w:eastAsia="ru-RU"/>
        </w:rPr>
        <w:t xml:space="preserve"> сказал: «Учитель разума – в школе, учитель души – в кругу семьи».</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Насилие, жестокость, агрессивность, тягчайшие преступления, вандализм захлестнули в последние годы нашу страну. В волну преступности всё чаще оказываются втянутыми несовершеннолетние, действия которых поражают цинизмом, дерзостью, глумлением над жертвами.</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В подростковой среде растёт чувство агрессивности, равнодушия, неуверенности в завтрашнем дне. Насилие и преступность подростков – не абстрактные факты, а реальные судьбы конкретных мальчишек и девчонок, которые в детстве были в основном добрыми и сострадательными, а подрастая, превращались в маленьких садистов. Откуда же берётся в столь юных созданиях деформация нравственных ценностей и ориентиров, которая приводит их к совершению правонарушений и преступлений?</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b/>
          <w:bCs/>
          <w:color w:val="000000"/>
          <w:sz w:val="28"/>
          <w:szCs w:val="28"/>
          <w:lang w:eastAsia="ru-RU"/>
        </w:rPr>
        <w:t>Всё начинается с малого – пропуска занятий</w:t>
      </w:r>
      <w:r w:rsidRPr="00B81DB1">
        <w:rPr>
          <w:rFonts w:ascii="sans" w:eastAsia="Times New Roman" w:hAnsi="sans" w:cs="Times New Roman"/>
          <w:color w:val="000000"/>
          <w:sz w:val="28"/>
          <w:szCs w:val="28"/>
          <w:lang w:eastAsia="ru-RU"/>
        </w:rPr>
        <w:t>. От безделья и большого количества соблазнов у ребёнка возникает желание хоть чем-нибудь заняться. Вот и начинается воровство, хулиганские выходки. А потом общество навешивает ярлык – трудный подросток. Атмосфера психологической напряжённости, частые или затяжные конфликтные семейные ситуации сильно действуют на ребёнка и всегда резко отрицательно. В таком состоянии дети легче поддаются внешним влиянием, так как стремятся к разрядке внутреннего напряжения. Разногласия между родителями тесно связаны с развитием у детей склонности к нежелательному поведению.</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Источник нравственной и педагогической запущенности детей необходимо искать в тех отношениях, которые сложились в семье.</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 xml:space="preserve">В период своего становления ребёнок встречает и грубость, и жестокость, но только тогда их усваивает, им подражает, когда в семье отсутствует </w:t>
      </w:r>
      <w:r w:rsidRPr="00B81DB1">
        <w:rPr>
          <w:rFonts w:ascii="sans" w:eastAsia="Times New Roman" w:hAnsi="sans" w:cs="Times New Roman"/>
          <w:color w:val="000000"/>
          <w:sz w:val="28"/>
          <w:szCs w:val="28"/>
          <w:lang w:eastAsia="ru-RU"/>
        </w:rPr>
        <w:lastRenderedPageBreak/>
        <w:t>взаимопонимание, поддержка, когда терпят провал попытки утвердить себя с положительной стороны и найти сочувствие, отклик у самых близких людей.</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Многие родители считают, что воспитывать будут позже, когда сын или дочь пойдёт в школу, а пока пусть бегает, играет, развлекается. И поэтому упускают драгоценное время. Иногда родители следуют такой логике: моя семья, мои дети, я воспитываю их как хочу и как могу.</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Но воспитание не может быть делом личным, так как растёт будущий гражданин, член общества. Поэтому правильно воспитывают те родители, которые придерживаются позиции: воспитание не личное, а общественное дело. Супругам семья не заменит всё. Им необходимы любимая работа, друзья, трудовой коллектив. Ребёнку семья тоже не заменит всего. Ему нужны друзья, коллектив сверстников, общение с окружающим миром. И для этого мира, для жизни среди людей воспитывает ребёнка именно семья.</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От родителей зависит то, как видит мир подросток, что его волнует, удивляет, заботит, трогает, пробуждает сочувствие и презрение, любовь и ненависть. Во время обсуждения с детьми книг, статей, телепередач, посвящённых нравственно- правовым вопросам, родителям необходимо формировать в детях чувство долга и ответственности. Ответственность – это значит ответственность перед кем-то и за кого-то. «Не знал», «не думал», «не хотел» - этот лепет можно слышать от подростков – правонарушителей, но это не оправдание и даже не объяснение содеянного.</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 xml:space="preserve">Поэтому задача родителей состоит в предупреждении подростков об опасностях в игре с </w:t>
      </w:r>
      <w:proofErr w:type="spellStart"/>
      <w:proofErr w:type="gramStart"/>
      <w:r w:rsidRPr="00B81DB1">
        <w:rPr>
          <w:rFonts w:ascii="sans" w:eastAsia="Times New Roman" w:hAnsi="sans" w:cs="Times New Roman"/>
          <w:color w:val="000000"/>
          <w:sz w:val="28"/>
          <w:szCs w:val="28"/>
          <w:lang w:eastAsia="ru-RU"/>
        </w:rPr>
        <w:t>законом.Что</w:t>
      </w:r>
      <w:proofErr w:type="spellEnd"/>
      <w:proofErr w:type="gramEnd"/>
      <w:r w:rsidRPr="00B81DB1">
        <w:rPr>
          <w:rFonts w:ascii="sans" w:eastAsia="Times New Roman" w:hAnsi="sans" w:cs="Times New Roman"/>
          <w:color w:val="000000"/>
          <w:sz w:val="28"/>
          <w:szCs w:val="28"/>
          <w:lang w:eastAsia="ru-RU"/>
        </w:rPr>
        <w:t xml:space="preserve"> бы ни случилось с сыном или дочерью, родители, прежде всего, должны проанализировать собственные ошибки и недостатки. В этом заключается разумность в отношениях взрослых и детей – основа семейного воспитания.</w:t>
      </w:r>
    </w:p>
    <w:p w:rsidR="00B81DB1" w:rsidRPr="00B81DB1" w:rsidRDefault="00B81DB1" w:rsidP="00B81DB1">
      <w:pPr>
        <w:shd w:val="clear" w:color="auto" w:fill="FFFFFF"/>
        <w:spacing w:before="300" w:after="150" w:line="240" w:lineRule="auto"/>
        <w:outlineLvl w:val="0"/>
        <w:rPr>
          <w:rFonts w:ascii="Helvetica" w:eastAsia="Times New Roman" w:hAnsi="Helvetica" w:cs="Helvetica"/>
          <w:color w:val="317EAC"/>
          <w:kern w:val="36"/>
          <w:sz w:val="54"/>
          <w:szCs w:val="54"/>
          <w:lang w:eastAsia="ru-RU"/>
        </w:rPr>
      </w:pPr>
      <w:r w:rsidRPr="00B81DB1">
        <w:rPr>
          <w:rFonts w:ascii="Helvetica" w:eastAsia="Times New Roman" w:hAnsi="Helvetica" w:cs="Helvetica"/>
          <w:color w:val="317EAC"/>
          <w:kern w:val="36"/>
          <w:sz w:val="54"/>
          <w:szCs w:val="54"/>
          <w:lang w:eastAsia="ru-RU"/>
        </w:rPr>
        <w:t>Профилактика правонарушений среди несовершеннолетних (памятка о разъяснении уголовной ответственности несовершеннолетних)</w:t>
      </w:r>
    </w:p>
    <w:p w:rsidR="00B81DB1" w:rsidRPr="00B81DB1" w:rsidRDefault="00B81DB1" w:rsidP="00B81DB1">
      <w:pPr>
        <w:shd w:val="clear" w:color="auto" w:fill="FFFFFF"/>
        <w:spacing w:after="0" w:line="240" w:lineRule="auto"/>
        <w:rPr>
          <w:rFonts w:ascii="sans" w:eastAsia="Times New Roman" w:hAnsi="sans" w:cs="Times New Roman"/>
          <w:color w:val="000000"/>
          <w:sz w:val="28"/>
          <w:szCs w:val="28"/>
          <w:lang w:eastAsia="ru-RU"/>
        </w:rPr>
      </w:pPr>
      <w:r w:rsidRPr="00B81DB1">
        <w:rPr>
          <w:rFonts w:ascii="sans" w:eastAsia="Times New Roman" w:hAnsi="sans" w:cs="Times New Roman"/>
          <w:b/>
          <w:bCs/>
          <w:color w:val="000000"/>
          <w:sz w:val="28"/>
          <w:szCs w:val="28"/>
          <w:lang w:eastAsia="ru-RU"/>
        </w:rPr>
        <w:t>Статья 20 УК РФ.</w:t>
      </w:r>
      <w:r w:rsidRPr="00B81DB1">
        <w:rPr>
          <w:rFonts w:ascii="sans" w:eastAsia="Times New Roman" w:hAnsi="sans" w:cs="Times New Roman"/>
          <w:color w:val="000000"/>
          <w:sz w:val="28"/>
          <w:szCs w:val="28"/>
          <w:lang w:eastAsia="ru-RU"/>
        </w:rPr>
        <w:t> Возраст, с которого наступает уголовная ответственность.</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1. Уголовной ответственности подлежит лицо, достигшее ко времени совершения преступления шестнадцатилетнего возраста.</w:t>
      </w:r>
    </w:p>
    <w:p w:rsidR="00B81DB1" w:rsidRPr="00B81DB1" w:rsidRDefault="00B81DB1" w:rsidP="00B81DB1">
      <w:pPr>
        <w:shd w:val="clear" w:color="auto" w:fill="FFFFFF"/>
        <w:spacing w:after="0" w:line="240" w:lineRule="auto"/>
        <w:rPr>
          <w:rFonts w:ascii="sans" w:eastAsia="Times New Roman" w:hAnsi="sans" w:cs="Times New Roman"/>
          <w:color w:val="000000"/>
          <w:sz w:val="28"/>
          <w:szCs w:val="28"/>
          <w:lang w:eastAsia="ru-RU"/>
        </w:rPr>
      </w:pPr>
      <w:r w:rsidRPr="00B81DB1">
        <w:rPr>
          <w:rFonts w:ascii="sans" w:eastAsia="Times New Roman" w:hAnsi="sans" w:cs="Times New Roman"/>
          <w:b/>
          <w:bCs/>
          <w:color w:val="000000"/>
          <w:sz w:val="28"/>
          <w:szCs w:val="28"/>
          <w:lang w:eastAsia="ru-RU"/>
        </w:rPr>
        <w:t>Статья 87 УК РФ.</w:t>
      </w:r>
      <w:r w:rsidRPr="00B81DB1">
        <w:rPr>
          <w:rFonts w:ascii="sans" w:eastAsia="Times New Roman" w:hAnsi="sans" w:cs="Times New Roman"/>
          <w:color w:val="000000"/>
          <w:sz w:val="28"/>
          <w:szCs w:val="28"/>
          <w:lang w:eastAsia="ru-RU"/>
        </w:rPr>
        <w:t> Уголовная ответственность несовершеннолетних.</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lastRenderedPageBreak/>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органа управления образованием. Распространенными делами о привлечении к уголовной ответственности несовершеннолетних являются совершение преступлений, предусмотренных следующими статьями Уголовного Кодекса Российской Федерации:</w:t>
      </w:r>
    </w:p>
    <w:p w:rsidR="00B81DB1" w:rsidRPr="00B81DB1" w:rsidRDefault="00B81DB1" w:rsidP="00B81DB1">
      <w:pPr>
        <w:shd w:val="clear" w:color="auto" w:fill="FFFFFF"/>
        <w:spacing w:after="0" w:line="240" w:lineRule="auto"/>
        <w:rPr>
          <w:rFonts w:ascii="sans" w:eastAsia="Times New Roman" w:hAnsi="sans" w:cs="Times New Roman"/>
          <w:color w:val="000000"/>
          <w:sz w:val="28"/>
          <w:szCs w:val="28"/>
          <w:lang w:eastAsia="ru-RU"/>
        </w:rPr>
      </w:pPr>
      <w:r w:rsidRPr="00B81DB1">
        <w:rPr>
          <w:rFonts w:ascii="sans" w:eastAsia="Times New Roman" w:hAnsi="sans" w:cs="Times New Roman"/>
          <w:b/>
          <w:bCs/>
          <w:color w:val="000000"/>
          <w:sz w:val="28"/>
          <w:szCs w:val="28"/>
          <w:lang w:eastAsia="ru-RU"/>
        </w:rPr>
        <w:t>Статья 110 УК РФ.</w:t>
      </w:r>
      <w:r w:rsidRPr="00B81DB1">
        <w:rPr>
          <w:rFonts w:ascii="sans" w:eastAsia="Times New Roman" w:hAnsi="sans" w:cs="Times New Roman"/>
          <w:color w:val="000000"/>
          <w:sz w:val="28"/>
          <w:szCs w:val="28"/>
          <w:lang w:eastAsia="ru-RU"/>
        </w:rPr>
        <w:t> Доведение до самоубийства.</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 наказывается ограничением свободы на срок до трех лет, либо принудительными работами на срок до пяти лет, либо лишением свободы на тот же срок.</w:t>
      </w:r>
    </w:p>
    <w:p w:rsidR="00B81DB1" w:rsidRPr="00B81DB1" w:rsidRDefault="00B81DB1" w:rsidP="00B81DB1">
      <w:pPr>
        <w:shd w:val="clear" w:color="auto" w:fill="FFFFFF"/>
        <w:spacing w:after="0" w:line="240" w:lineRule="auto"/>
        <w:rPr>
          <w:rFonts w:ascii="sans" w:eastAsia="Times New Roman" w:hAnsi="sans" w:cs="Times New Roman"/>
          <w:color w:val="000000"/>
          <w:sz w:val="28"/>
          <w:szCs w:val="28"/>
          <w:lang w:eastAsia="ru-RU"/>
        </w:rPr>
      </w:pPr>
      <w:r w:rsidRPr="00B81DB1">
        <w:rPr>
          <w:rFonts w:ascii="sans" w:eastAsia="Times New Roman" w:hAnsi="sans" w:cs="Times New Roman"/>
          <w:b/>
          <w:bCs/>
          <w:color w:val="000000"/>
          <w:sz w:val="28"/>
          <w:szCs w:val="28"/>
          <w:lang w:eastAsia="ru-RU"/>
        </w:rPr>
        <w:t>Статья 116 УК РФ. Побои.</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 xml:space="preserve">1. Нанесение побоев или совершение иных насильственных действий, причинивших физическую боль, но не повлекших последствий, указанных в статье 115 УК РФ-наказываются штрафом в размере до сорока тысяч рублей или в размере заработной платы или </w:t>
      </w:r>
      <w:proofErr w:type="gramStart"/>
      <w:r w:rsidRPr="00B81DB1">
        <w:rPr>
          <w:rFonts w:ascii="sans" w:eastAsia="Times New Roman" w:hAnsi="sans" w:cs="Times New Roman"/>
          <w:color w:val="000000"/>
          <w:sz w:val="28"/>
          <w:szCs w:val="28"/>
          <w:lang w:eastAsia="ru-RU"/>
        </w:rPr>
        <w:t>иного дохода</w:t>
      </w:r>
      <w:proofErr w:type="gramEnd"/>
      <w:r w:rsidRPr="00B81DB1">
        <w:rPr>
          <w:rFonts w:ascii="sans" w:eastAsia="Times New Roman" w:hAnsi="sans" w:cs="Times New Roman"/>
          <w:color w:val="000000"/>
          <w:sz w:val="28"/>
          <w:szCs w:val="28"/>
          <w:lang w:eastAsia="ru-RU"/>
        </w:rPr>
        <w:t xml:space="preserve"> осужденного за период до трех месяцев, либо обязательными работами на срок до трехсот шестидесяти часов, либо исправительными работами на срок до шести месяцев, либо арестом на срок до трех месяцев.</w:t>
      </w:r>
    </w:p>
    <w:p w:rsidR="00B81DB1" w:rsidRPr="00B81DB1" w:rsidRDefault="00B81DB1" w:rsidP="00B81DB1">
      <w:pPr>
        <w:shd w:val="clear" w:color="auto" w:fill="FFFFFF"/>
        <w:spacing w:after="150" w:line="240" w:lineRule="auto"/>
        <w:ind w:left="72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2. Те же деяния, совершенные:</w:t>
      </w:r>
    </w:p>
    <w:p w:rsidR="00B81DB1" w:rsidRPr="00B81DB1" w:rsidRDefault="00B81DB1" w:rsidP="00B81DB1">
      <w:pPr>
        <w:numPr>
          <w:ilvl w:val="0"/>
          <w:numId w:val="1"/>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а) из хулиганских побуждений;</w:t>
      </w:r>
    </w:p>
    <w:p w:rsidR="00B81DB1" w:rsidRPr="00B81DB1" w:rsidRDefault="00B81DB1" w:rsidP="00B81DB1">
      <w:pPr>
        <w:numPr>
          <w:ilvl w:val="0"/>
          <w:numId w:val="1"/>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 xml:space="preserve">б) по мотивам политической, идеологической, расовой, национальной или религиозной </w:t>
      </w:r>
      <w:proofErr w:type="gramStart"/>
      <w:r w:rsidRPr="00B81DB1">
        <w:rPr>
          <w:rFonts w:ascii="sans" w:eastAsia="Times New Roman" w:hAnsi="sans" w:cs="Times New Roman"/>
          <w:color w:val="000000"/>
          <w:sz w:val="28"/>
          <w:szCs w:val="28"/>
          <w:lang w:eastAsia="ru-RU"/>
        </w:rPr>
        <w:t>ненависти</w:t>
      </w:r>
      <w:proofErr w:type="gramEnd"/>
      <w:r w:rsidRPr="00B81DB1">
        <w:rPr>
          <w:rFonts w:ascii="sans" w:eastAsia="Times New Roman" w:hAnsi="sans" w:cs="Times New Roman"/>
          <w:color w:val="000000"/>
          <w:sz w:val="28"/>
          <w:szCs w:val="28"/>
          <w:lang w:eastAsia="ru-RU"/>
        </w:rPr>
        <w:t xml:space="preserve"> или вражды либо по мотивам ненависти или вражды в отношении какой-либо социальной группы, -наказываются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81DB1" w:rsidRPr="00B81DB1" w:rsidRDefault="00B81DB1" w:rsidP="00B81DB1">
      <w:pPr>
        <w:shd w:val="clear" w:color="auto" w:fill="FFFFFF"/>
        <w:spacing w:after="0" w:line="240" w:lineRule="auto"/>
        <w:rPr>
          <w:rFonts w:ascii="sans" w:eastAsia="Times New Roman" w:hAnsi="sans" w:cs="Times New Roman"/>
          <w:color w:val="000000"/>
          <w:sz w:val="28"/>
          <w:szCs w:val="28"/>
          <w:lang w:eastAsia="ru-RU"/>
        </w:rPr>
      </w:pPr>
      <w:r w:rsidRPr="00B81DB1">
        <w:rPr>
          <w:rFonts w:ascii="sans" w:eastAsia="Times New Roman" w:hAnsi="sans" w:cs="Times New Roman"/>
          <w:b/>
          <w:bCs/>
          <w:color w:val="000000"/>
          <w:sz w:val="28"/>
          <w:szCs w:val="28"/>
          <w:lang w:eastAsia="ru-RU"/>
        </w:rPr>
        <w:t>Статья 158 УК РФ. Кража.</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1. Кража, то есть тайное хищение чужого имущества,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2. Кража, совершенная:</w:t>
      </w:r>
    </w:p>
    <w:p w:rsidR="00B81DB1" w:rsidRPr="00B81DB1" w:rsidRDefault="00B81DB1" w:rsidP="00B81DB1">
      <w:pPr>
        <w:numPr>
          <w:ilvl w:val="0"/>
          <w:numId w:val="2"/>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lastRenderedPageBreak/>
        <w:t>а) группой лиц по предварительному сговору;</w:t>
      </w:r>
    </w:p>
    <w:p w:rsidR="00B81DB1" w:rsidRPr="00B81DB1" w:rsidRDefault="00B81DB1" w:rsidP="00B81DB1">
      <w:pPr>
        <w:numPr>
          <w:ilvl w:val="0"/>
          <w:numId w:val="2"/>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б) с незаконным проникновением в помещение либо иное хранилище;</w:t>
      </w:r>
    </w:p>
    <w:p w:rsidR="00B81DB1" w:rsidRPr="00B81DB1" w:rsidRDefault="00B81DB1" w:rsidP="00B81DB1">
      <w:pPr>
        <w:numPr>
          <w:ilvl w:val="0"/>
          <w:numId w:val="2"/>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в) с причинением значительного ущерба гражданину;</w:t>
      </w:r>
    </w:p>
    <w:p w:rsidR="00B81DB1" w:rsidRPr="00B81DB1" w:rsidRDefault="00B81DB1" w:rsidP="00B81DB1">
      <w:pPr>
        <w:numPr>
          <w:ilvl w:val="0"/>
          <w:numId w:val="2"/>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г) из одежды, сумки или другой ручной клади, находившихся при потерпевшем,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3. Кража, совершенная:</w:t>
      </w:r>
    </w:p>
    <w:p w:rsidR="00B81DB1" w:rsidRPr="00B81DB1" w:rsidRDefault="00B81DB1" w:rsidP="00B81DB1">
      <w:pPr>
        <w:numPr>
          <w:ilvl w:val="0"/>
          <w:numId w:val="3"/>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а) с незаконным проникновением в жилище;</w:t>
      </w:r>
    </w:p>
    <w:p w:rsidR="00B81DB1" w:rsidRPr="00B81DB1" w:rsidRDefault="00B81DB1" w:rsidP="00B81DB1">
      <w:pPr>
        <w:numPr>
          <w:ilvl w:val="0"/>
          <w:numId w:val="3"/>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б) из нефтепровода, нефтепродуктопровода, газопровода;</w:t>
      </w:r>
    </w:p>
    <w:p w:rsidR="00B81DB1" w:rsidRPr="00B81DB1" w:rsidRDefault="00B81DB1" w:rsidP="00B81DB1">
      <w:pPr>
        <w:numPr>
          <w:ilvl w:val="0"/>
          <w:numId w:val="3"/>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в) в крупном размере,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4. Кража, совершенная:</w:t>
      </w:r>
    </w:p>
    <w:p w:rsidR="00B81DB1" w:rsidRPr="00B81DB1" w:rsidRDefault="00B81DB1" w:rsidP="00B81DB1">
      <w:pPr>
        <w:numPr>
          <w:ilvl w:val="0"/>
          <w:numId w:val="4"/>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а) организованной группой;</w:t>
      </w:r>
    </w:p>
    <w:p w:rsidR="00B81DB1" w:rsidRPr="00B81DB1" w:rsidRDefault="00B81DB1" w:rsidP="00B81DB1">
      <w:pPr>
        <w:numPr>
          <w:ilvl w:val="0"/>
          <w:numId w:val="4"/>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 xml:space="preserve">б) в особо крупном размере, -наказывается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sidRPr="00B81DB1">
        <w:rPr>
          <w:rFonts w:ascii="sans" w:eastAsia="Times New Roman" w:hAnsi="sans" w:cs="Times New Roman"/>
          <w:color w:val="000000"/>
          <w:sz w:val="28"/>
          <w:szCs w:val="28"/>
          <w:lang w:eastAsia="ru-RU"/>
        </w:rPr>
        <w:t>иного дохода</w:t>
      </w:r>
      <w:proofErr w:type="gramEnd"/>
      <w:r w:rsidRPr="00B81DB1">
        <w:rPr>
          <w:rFonts w:ascii="sans" w:eastAsia="Times New Roman" w:hAnsi="sans" w:cs="Times New Roman"/>
          <w:color w:val="000000"/>
          <w:sz w:val="28"/>
          <w:szCs w:val="28"/>
          <w:lang w:eastAsia="ru-RU"/>
        </w:rPr>
        <w:t xml:space="preserve"> осужденного за период до пяти лет либо без такового и с ограничением свободы на срок до двух лет либо без такового.</w:t>
      </w:r>
    </w:p>
    <w:p w:rsidR="00B81DB1" w:rsidRPr="00B81DB1" w:rsidRDefault="00B81DB1" w:rsidP="00B81DB1">
      <w:pPr>
        <w:shd w:val="clear" w:color="auto" w:fill="FFFFFF"/>
        <w:spacing w:after="0" w:line="240" w:lineRule="auto"/>
        <w:rPr>
          <w:rFonts w:ascii="sans" w:eastAsia="Times New Roman" w:hAnsi="sans" w:cs="Times New Roman"/>
          <w:color w:val="000000"/>
          <w:sz w:val="28"/>
          <w:szCs w:val="28"/>
          <w:lang w:eastAsia="ru-RU"/>
        </w:rPr>
      </w:pPr>
      <w:r w:rsidRPr="00B81DB1">
        <w:rPr>
          <w:rFonts w:ascii="sans" w:eastAsia="Times New Roman" w:hAnsi="sans" w:cs="Times New Roman"/>
          <w:b/>
          <w:bCs/>
          <w:color w:val="000000"/>
          <w:sz w:val="28"/>
          <w:szCs w:val="28"/>
          <w:lang w:eastAsia="ru-RU"/>
        </w:rPr>
        <w:t>Статья 161 УК РФ. Грабеж.</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1. Грабеж, то есть открытое хищение чужого имущества, - 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2. Грабеж, совершенный:</w:t>
      </w:r>
    </w:p>
    <w:p w:rsidR="00B81DB1" w:rsidRPr="00B81DB1" w:rsidRDefault="00B81DB1" w:rsidP="00B81DB1">
      <w:pPr>
        <w:numPr>
          <w:ilvl w:val="0"/>
          <w:numId w:val="5"/>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а) группой лиц по предварительному сговору;</w:t>
      </w:r>
    </w:p>
    <w:p w:rsidR="00B81DB1" w:rsidRPr="00B81DB1" w:rsidRDefault="00B81DB1" w:rsidP="00B81DB1">
      <w:pPr>
        <w:numPr>
          <w:ilvl w:val="0"/>
          <w:numId w:val="5"/>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lastRenderedPageBreak/>
        <w:t>в) с незаконным проникновением в жилище, помещение либо иное хранилище;</w:t>
      </w:r>
    </w:p>
    <w:p w:rsidR="00B81DB1" w:rsidRPr="00B81DB1" w:rsidRDefault="00B81DB1" w:rsidP="00B81DB1">
      <w:pPr>
        <w:numPr>
          <w:ilvl w:val="0"/>
          <w:numId w:val="5"/>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г) с применением насилия, не опасного для жизни или здоровья, либо с угрозой применения такого насилия;</w:t>
      </w:r>
    </w:p>
    <w:p w:rsidR="00B81DB1" w:rsidRPr="00B81DB1" w:rsidRDefault="00B81DB1" w:rsidP="00B81DB1">
      <w:pPr>
        <w:numPr>
          <w:ilvl w:val="0"/>
          <w:numId w:val="5"/>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 xml:space="preserve">д) в крупном размере, -наказывается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w:t>
      </w:r>
      <w:proofErr w:type="gramStart"/>
      <w:r w:rsidRPr="00B81DB1">
        <w:rPr>
          <w:rFonts w:ascii="sans" w:eastAsia="Times New Roman" w:hAnsi="sans" w:cs="Times New Roman"/>
          <w:color w:val="000000"/>
          <w:sz w:val="28"/>
          <w:szCs w:val="28"/>
          <w:lang w:eastAsia="ru-RU"/>
        </w:rPr>
        <w:t>иного дохода</w:t>
      </w:r>
      <w:proofErr w:type="gramEnd"/>
      <w:r w:rsidRPr="00B81DB1">
        <w:rPr>
          <w:rFonts w:ascii="sans" w:eastAsia="Times New Roman" w:hAnsi="sans" w:cs="Times New Roman"/>
          <w:color w:val="000000"/>
          <w:sz w:val="28"/>
          <w:szCs w:val="28"/>
          <w:lang w:eastAsia="ru-RU"/>
        </w:rPr>
        <w:t xml:space="preserve"> осужденного за период до одного месяца или без такового и с ограничением свободы на срок до одного года или без такового.</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3. Грабеж, совершенный:</w:t>
      </w:r>
    </w:p>
    <w:p w:rsidR="00B81DB1" w:rsidRPr="00B81DB1" w:rsidRDefault="00B81DB1" w:rsidP="00B81DB1">
      <w:pPr>
        <w:numPr>
          <w:ilvl w:val="0"/>
          <w:numId w:val="6"/>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а) организованной группой;</w:t>
      </w:r>
    </w:p>
    <w:p w:rsidR="00B81DB1" w:rsidRPr="00B81DB1" w:rsidRDefault="00B81DB1" w:rsidP="00B81DB1">
      <w:pPr>
        <w:numPr>
          <w:ilvl w:val="0"/>
          <w:numId w:val="6"/>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 xml:space="preserve">б) в особо крупном размере, -наказывается лишением свободы на срок от шести до двенадцати лет со штрафом в размере до одного миллиона рублей или в размере заработной платы или </w:t>
      </w:r>
      <w:proofErr w:type="gramStart"/>
      <w:r w:rsidRPr="00B81DB1">
        <w:rPr>
          <w:rFonts w:ascii="sans" w:eastAsia="Times New Roman" w:hAnsi="sans" w:cs="Times New Roman"/>
          <w:color w:val="000000"/>
          <w:sz w:val="28"/>
          <w:szCs w:val="28"/>
          <w:lang w:eastAsia="ru-RU"/>
        </w:rPr>
        <w:t>иного дохода</w:t>
      </w:r>
      <w:proofErr w:type="gramEnd"/>
      <w:r w:rsidRPr="00B81DB1">
        <w:rPr>
          <w:rFonts w:ascii="sans" w:eastAsia="Times New Roman" w:hAnsi="sans" w:cs="Times New Roman"/>
          <w:color w:val="000000"/>
          <w:sz w:val="28"/>
          <w:szCs w:val="28"/>
          <w:lang w:eastAsia="ru-RU"/>
        </w:rPr>
        <w:t xml:space="preserve"> осужденного за период до пяти лет либо без такового и с ограничением свободы на срок до двух лет либо без такового.</w:t>
      </w:r>
    </w:p>
    <w:p w:rsidR="00B81DB1" w:rsidRPr="00B81DB1" w:rsidRDefault="00B81DB1" w:rsidP="00B81DB1">
      <w:pPr>
        <w:shd w:val="clear" w:color="auto" w:fill="FFFFFF"/>
        <w:spacing w:after="0" w:line="240" w:lineRule="auto"/>
        <w:rPr>
          <w:rFonts w:ascii="sans" w:eastAsia="Times New Roman" w:hAnsi="sans" w:cs="Times New Roman"/>
          <w:color w:val="000000"/>
          <w:sz w:val="28"/>
          <w:szCs w:val="28"/>
          <w:lang w:eastAsia="ru-RU"/>
        </w:rPr>
      </w:pPr>
      <w:r w:rsidRPr="00B81DB1">
        <w:rPr>
          <w:rFonts w:ascii="sans" w:eastAsia="Times New Roman" w:hAnsi="sans" w:cs="Times New Roman"/>
          <w:b/>
          <w:bCs/>
          <w:color w:val="000000"/>
          <w:sz w:val="28"/>
          <w:szCs w:val="28"/>
          <w:lang w:eastAsia="ru-RU"/>
        </w:rPr>
        <w:t>Статья 162 УК РФ. Разбой.</w:t>
      </w:r>
    </w:p>
    <w:p w:rsidR="00B81DB1" w:rsidRPr="00B81DB1" w:rsidRDefault="00B81DB1" w:rsidP="00B81DB1">
      <w:pPr>
        <w:numPr>
          <w:ilvl w:val="0"/>
          <w:numId w:val="7"/>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 xml:space="preserve">1. Разбой, то есть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w:t>
      </w:r>
      <w:proofErr w:type="gramStart"/>
      <w:r w:rsidRPr="00B81DB1">
        <w:rPr>
          <w:rFonts w:ascii="sans" w:eastAsia="Times New Roman" w:hAnsi="sans" w:cs="Times New Roman"/>
          <w:color w:val="000000"/>
          <w:sz w:val="28"/>
          <w:szCs w:val="28"/>
          <w:lang w:eastAsia="ru-RU"/>
        </w:rPr>
        <w:t>иного дохода</w:t>
      </w:r>
      <w:proofErr w:type="gramEnd"/>
      <w:r w:rsidRPr="00B81DB1">
        <w:rPr>
          <w:rFonts w:ascii="sans" w:eastAsia="Times New Roman" w:hAnsi="sans" w:cs="Times New Roman"/>
          <w:color w:val="000000"/>
          <w:sz w:val="28"/>
          <w:szCs w:val="28"/>
          <w:lang w:eastAsia="ru-RU"/>
        </w:rPr>
        <w:t xml:space="preserve"> осужденного за период до трех лет или без такового.</w:t>
      </w:r>
    </w:p>
    <w:p w:rsidR="00B81DB1" w:rsidRPr="00B81DB1" w:rsidRDefault="00B81DB1" w:rsidP="00B81DB1">
      <w:pPr>
        <w:numPr>
          <w:ilvl w:val="0"/>
          <w:numId w:val="7"/>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 xml:space="preserve">2. Разбой, совершенный группой лиц по предварительному сговору, а равно с применением оружия или предметов, используемых в качестве оружия, -наказывается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sidRPr="00B81DB1">
        <w:rPr>
          <w:rFonts w:ascii="sans" w:eastAsia="Times New Roman" w:hAnsi="sans" w:cs="Times New Roman"/>
          <w:color w:val="000000"/>
          <w:sz w:val="28"/>
          <w:szCs w:val="28"/>
          <w:lang w:eastAsia="ru-RU"/>
        </w:rPr>
        <w:t>иного дохода</w:t>
      </w:r>
      <w:proofErr w:type="gramEnd"/>
      <w:r w:rsidRPr="00B81DB1">
        <w:rPr>
          <w:rFonts w:ascii="sans" w:eastAsia="Times New Roman" w:hAnsi="sans" w:cs="Times New Roman"/>
          <w:color w:val="000000"/>
          <w:sz w:val="28"/>
          <w:szCs w:val="28"/>
          <w:lang w:eastAsia="ru-RU"/>
        </w:rPr>
        <w:t xml:space="preserve"> осужденного за период до пяти лет либо без такового и с ограничением свободы на срок до двух лет либо без такового.</w:t>
      </w:r>
    </w:p>
    <w:p w:rsidR="00B81DB1" w:rsidRPr="00B81DB1" w:rsidRDefault="00B81DB1" w:rsidP="00B81DB1">
      <w:pPr>
        <w:numPr>
          <w:ilvl w:val="0"/>
          <w:numId w:val="7"/>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 xml:space="preserve">3. Разбой, совершенный с незаконным проникновением в жилище, помещение либо иное хранилище или в крупном размере, - наказывается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sidRPr="00B81DB1">
        <w:rPr>
          <w:rFonts w:ascii="sans" w:eastAsia="Times New Roman" w:hAnsi="sans" w:cs="Times New Roman"/>
          <w:color w:val="000000"/>
          <w:sz w:val="28"/>
          <w:szCs w:val="28"/>
          <w:lang w:eastAsia="ru-RU"/>
        </w:rPr>
        <w:t>иного дохода</w:t>
      </w:r>
      <w:proofErr w:type="gramEnd"/>
      <w:r w:rsidRPr="00B81DB1">
        <w:rPr>
          <w:rFonts w:ascii="sans" w:eastAsia="Times New Roman" w:hAnsi="sans" w:cs="Times New Roman"/>
          <w:color w:val="000000"/>
          <w:sz w:val="28"/>
          <w:szCs w:val="28"/>
          <w:lang w:eastAsia="ru-RU"/>
        </w:rPr>
        <w:t xml:space="preserve"> осужденного за период до пяти лет либо без такового и с ограничением свободы на срок до двух лет либо без такового.</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4. Разбой, совершенный:</w:t>
      </w:r>
    </w:p>
    <w:p w:rsidR="00B81DB1" w:rsidRPr="00B81DB1" w:rsidRDefault="00B81DB1" w:rsidP="00B81DB1">
      <w:pPr>
        <w:numPr>
          <w:ilvl w:val="0"/>
          <w:numId w:val="8"/>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а) организованной группой;</w:t>
      </w:r>
    </w:p>
    <w:p w:rsidR="00B81DB1" w:rsidRPr="00B81DB1" w:rsidRDefault="00B81DB1" w:rsidP="00B81DB1">
      <w:pPr>
        <w:numPr>
          <w:ilvl w:val="0"/>
          <w:numId w:val="8"/>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б) в особо крупном размере;</w:t>
      </w:r>
    </w:p>
    <w:p w:rsidR="00B81DB1" w:rsidRPr="00B81DB1" w:rsidRDefault="00B81DB1" w:rsidP="00B81DB1">
      <w:pPr>
        <w:numPr>
          <w:ilvl w:val="0"/>
          <w:numId w:val="8"/>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lastRenderedPageBreak/>
        <w:t xml:space="preserve">в) с причинением тяжкого вреда здоровью потерпевшего, -наказывается лишением свободы на срок от восьми до пятнадцати лет со штрафом в размере до одного миллиона рублей или в размере заработной платы или </w:t>
      </w:r>
      <w:proofErr w:type="gramStart"/>
      <w:r w:rsidRPr="00B81DB1">
        <w:rPr>
          <w:rFonts w:ascii="sans" w:eastAsia="Times New Roman" w:hAnsi="sans" w:cs="Times New Roman"/>
          <w:color w:val="000000"/>
          <w:sz w:val="28"/>
          <w:szCs w:val="28"/>
          <w:lang w:eastAsia="ru-RU"/>
        </w:rPr>
        <w:t>иного дохода</w:t>
      </w:r>
      <w:proofErr w:type="gramEnd"/>
      <w:r w:rsidRPr="00B81DB1">
        <w:rPr>
          <w:rFonts w:ascii="sans" w:eastAsia="Times New Roman" w:hAnsi="sans" w:cs="Times New Roman"/>
          <w:color w:val="000000"/>
          <w:sz w:val="28"/>
          <w:szCs w:val="28"/>
          <w:lang w:eastAsia="ru-RU"/>
        </w:rPr>
        <w:t xml:space="preserve"> осужденного за период до пяти лет либо без такового и с ограничением свободы на срок до двух лет либо без такового.</w:t>
      </w:r>
    </w:p>
    <w:p w:rsidR="00B81DB1" w:rsidRPr="00B81DB1" w:rsidRDefault="00B81DB1" w:rsidP="00B81DB1">
      <w:pPr>
        <w:shd w:val="clear" w:color="auto" w:fill="FFFFFF"/>
        <w:spacing w:after="0" w:line="240" w:lineRule="auto"/>
        <w:rPr>
          <w:rFonts w:ascii="sans" w:eastAsia="Times New Roman" w:hAnsi="sans" w:cs="Times New Roman"/>
          <w:color w:val="000000"/>
          <w:sz w:val="28"/>
          <w:szCs w:val="28"/>
          <w:lang w:eastAsia="ru-RU"/>
        </w:rPr>
      </w:pPr>
      <w:r w:rsidRPr="00B81DB1">
        <w:rPr>
          <w:rFonts w:ascii="sans" w:eastAsia="Times New Roman" w:hAnsi="sans" w:cs="Times New Roman"/>
          <w:b/>
          <w:bCs/>
          <w:color w:val="000000"/>
          <w:sz w:val="28"/>
          <w:szCs w:val="28"/>
          <w:lang w:eastAsia="ru-RU"/>
        </w:rPr>
        <w:t>Статья 163 УК РФ. Вымогательство.</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 xml:space="preserve">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-наказывается ограничением свободы на срок </w:t>
      </w:r>
      <w:proofErr w:type="spellStart"/>
      <w:r w:rsidRPr="00B81DB1">
        <w:rPr>
          <w:rFonts w:ascii="sans" w:eastAsia="Times New Roman" w:hAnsi="sans" w:cs="Times New Roman"/>
          <w:color w:val="000000"/>
          <w:sz w:val="28"/>
          <w:szCs w:val="28"/>
          <w:lang w:eastAsia="ru-RU"/>
        </w:rPr>
        <w:t>дочетырехлет</w:t>
      </w:r>
      <w:proofErr w:type="spellEnd"/>
      <w:r w:rsidRPr="00B81DB1">
        <w:rPr>
          <w:rFonts w:ascii="sans" w:eastAsia="Times New Roman" w:hAnsi="sans" w:cs="Times New Roman"/>
          <w:color w:val="000000"/>
          <w:sz w:val="28"/>
          <w:szCs w:val="28"/>
          <w:lang w:eastAsia="ru-RU"/>
        </w:rPr>
        <w:t>,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2. Вымогательство, совершенное:</w:t>
      </w:r>
    </w:p>
    <w:p w:rsidR="00B81DB1" w:rsidRPr="00B81DB1" w:rsidRDefault="00B81DB1" w:rsidP="00B81DB1">
      <w:pPr>
        <w:numPr>
          <w:ilvl w:val="0"/>
          <w:numId w:val="9"/>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а) группой лиц по предварительному сговору;</w:t>
      </w:r>
    </w:p>
    <w:p w:rsidR="00B81DB1" w:rsidRPr="00B81DB1" w:rsidRDefault="00B81DB1" w:rsidP="00B81DB1">
      <w:pPr>
        <w:numPr>
          <w:ilvl w:val="0"/>
          <w:numId w:val="9"/>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в) с применением насилия;</w:t>
      </w:r>
    </w:p>
    <w:p w:rsidR="00B81DB1" w:rsidRPr="00B81DB1" w:rsidRDefault="00B81DB1" w:rsidP="00B81DB1">
      <w:pPr>
        <w:numPr>
          <w:ilvl w:val="0"/>
          <w:numId w:val="9"/>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 xml:space="preserve">г) в крупном размере, -наказывается лишением свободы на срок до семи лет со штрафом в размере до пятисот тысяч рублей или в размере заработной платы или </w:t>
      </w:r>
      <w:proofErr w:type="gramStart"/>
      <w:r w:rsidRPr="00B81DB1">
        <w:rPr>
          <w:rFonts w:ascii="sans" w:eastAsia="Times New Roman" w:hAnsi="sans" w:cs="Times New Roman"/>
          <w:color w:val="000000"/>
          <w:sz w:val="28"/>
          <w:szCs w:val="28"/>
          <w:lang w:eastAsia="ru-RU"/>
        </w:rPr>
        <w:t>иного дохода</w:t>
      </w:r>
      <w:proofErr w:type="gramEnd"/>
      <w:r w:rsidRPr="00B81DB1">
        <w:rPr>
          <w:rFonts w:ascii="sans" w:eastAsia="Times New Roman" w:hAnsi="sans" w:cs="Times New Roman"/>
          <w:color w:val="000000"/>
          <w:sz w:val="28"/>
          <w:szCs w:val="28"/>
          <w:lang w:eastAsia="ru-RU"/>
        </w:rPr>
        <w:t xml:space="preserve"> осужденного за период до трех лет либо без такового и с ограничением свободы на срок до двух лет либо без такового.</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3. Вымогательство, совершенное:</w:t>
      </w:r>
    </w:p>
    <w:p w:rsidR="00B81DB1" w:rsidRPr="00B81DB1" w:rsidRDefault="00B81DB1" w:rsidP="00B81DB1">
      <w:pPr>
        <w:numPr>
          <w:ilvl w:val="0"/>
          <w:numId w:val="10"/>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а) организованной группой;</w:t>
      </w:r>
    </w:p>
    <w:p w:rsidR="00B81DB1" w:rsidRPr="00B81DB1" w:rsidRDefault="00B81DB1" w:rsidP="00B81DB1">
      <w:pPr>
        <w:numPr>
          <w:ilvl w:val="0"/>
          <w:numId w:val="10"/>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б) в целях получения имущества в особо крупном размере;</w:t>
      </w:r>
    </w:p>
    <w:p w:rsidR="00B81DB1" w:rsidRPr="00B81DB1" w:rsidRDefault="00B81DB1" w:rsidP="00B81DB1">
      <w:pPr>
        <w:numPr>
          <w:ilvl w:val="0"/>
          <w:numId w:val="10"/>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 xml:space="preserve">в) с причинением тяжкого вреда здоровью потерпевшего, -наказывается лишением свободы на срок от семи до пятнадцати лет со штрафом в размере до одного миллиона рублей или в размере заработной платы или </w:t>
      </w:r>
      <w:proofErr w:type="gramStart"/>
      <w:r w:rsidRPr="00B81DB1">
        <w:rPr>
          <w:rFonts w:ascii="sans" w:eastAsia="Times New Roman" w:hAnsi="sans" w:cs="Times New Roman"/>
          <w:color w:val="000000"/>
          <w:sz w:val="28"/>
          <w:szCs w:val="28"/>
          <w:lang w:eastAsia="ru-RU"/>
        </w:rPr>
        <w:t>иного дохода</w:t>
      </w:r>
      <w:proofErr w:type="gramEnd"/>
      <w:r w:rsidRPr="00B81DB1">
        <w:rPr>
          <w:rFonts w:ascii="sans" w:eastAsia="Times New Roman" w:hAnsi="sans" w:cs="Times New Roman"/>
          <w:color w:val="000000"/>
          <w:sz w:val="28"/>
          <w:szCs w:val="28"/>
          <w:lang w:eastAsia="ru-RU"/>
        </w:rPr>
        <w:t xml:space="preserve"> осужденного за период до пяти лет либо без такового и с ограничением свободы на срок до двух лет либо без такового.</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b/>
          <w:bCs/>
          <w:color w:val="000000"/>
          <w:sz w:val="28"/>
          <w:szCs w:val="28"/>
          <w:lang w:eastAsia="ru-RU"/>
        </w:rPr>
        <w:t>Статья 166 УК РФ.</w:t>
      </w:r>
      <w:r w:rsidRPr="00B81DB1">
        <w:rPr>
          <w:rFonts w:ascii="sans" w:eastAsia="Times New Roman" w:hAnsi="sans" w:cs="Times New Roman"/>
          <w:color w:val="000000"/>
          <w:sz w:val="28"/>
          <w:szCs w:val="28"/>
          <w:lang w:eastAsia="ru-RU"/>
        </w:rPr>
        <w:t> Неправомерное завладение автомобилем или иным транспортным средством без цели хищения.</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 xml:space="preserve">1. Неправомерное завладение автомобилем или иным транспортным средством без цели хищения (угон) -наказывается штрафом в размере до ста двадцати тысяч рублей или в размере заработной платы или </w:t>
      </w:r>
      <w:proofErr w:type="gramStart"/>
      <w:r w:rsidRPr="00B81DB1">
        <w:rPr>
          <w:rFonts w:ascii="sans" w:eastAsia="Times New Roman" w:hAnsi="sans" w:cs="Times New Roman"/>
          <w:color w:val="000000"/>
          <w:sz w:val="28"/>
          <w:szCs w:val="28"/>
          <w:lang w:eastAsia="ru-RU"/>
        </w:rPr>
        <w:t>иного дохода</w:t>
      </w:r>
      <w:proofErr w:type="gramEnd"/>
      <w:r w:rsidRPr="00B81DB1">
        <w:rPr>
          <w:rFonts w:ascii="sans" w:eastAsia="Times New Roman" w:hAnsi="sans" w:cs="Times New Roman"/>
          <w:color w:val="000000"/>
          <w:sz w:val="28"/>
          <w:szCs w:val="28"/>
          <w:lang w:eastAsia="ru-RU"/>
        </w:rPr>
        <w:t xml:space="preserve"> </w:t>
      </w:r>
      <w:r w:rsidRPr="00B81DB1">
        <w:rPr>
          <w:rFonts w:ascii="sans" w:eastAsia="Times New Roman" w:hAnsi="sans" w:cs="Times New Roman"/>
          <w:color w:val="000000"/>
          <w:sz w:val="28"/>
          <w:szCs w:val="28"/>
          <w:lang w:eastAsia="ru-RU"/>
        </w:rPr>
        <w:lastRenderedPageBreak/>
        <w:t>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2. То же деяние, совершенное:</w:t>
      </w:r>
    </w:p>
    <w:p w:rsidR="00B81DB1" w:rsidRPr="00B81DB1" w:rsidRDefault="00B81DB1" w:rsidP="00B81DB1">
      <w:pPr>
        <w:numPr>
          <w:ilvl w:val="0"/>
          <w:numId w:val="11"/>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а) группой лиц по предварительному сговору;</w:t>
      </w:r>
    </w:p>
    <w:p w:rsidR="00B81DB1" w:rsidRPr="00B81DB1" w:rsidRDefault="00B81DB1" w:rsidP="00B81DB1">
      <w:pPr>
        <w:numPr>
          <w:ilvl w:val="0"/>
          <w:numId w:val="11"/>
        </w:numPr>
        <w:shd w:val="clear" w:color="auto" w:fill="FFFFFF"/>
        <w:spacing w:before="100" w:beforeAutospacing="1" w:after="100" w:afterAutospacing="1" w:line="240" w:lineRule="auto"/>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 xml:space="preserve">в) с применением насилия, не опасного для жизни или здоровья, либо с угрозой применения такого насилия, -наказывается штрафом в размере до двухсот тысяч рублей или в размере заработной платы или </w:t>
      </w:r>
      <w:proofErr w:type="gramStart"/>
      <w:r w:rsidRPr="00B81DB1">
        <w:rPr>
          <w:rFonts w:ascii="sans" w:eastAsia="Times New Roman" w:hAnsi="sans" w:cs="Times New Roman"/>
          <w:color w:val="000000"/>
          <w:sz w:val="28"/>
          <w:szCs w:val="28"/>
          <w:lang w:eastAsia="ru-RU"/>
        </w:rPr>
        <w:t>иного дохода</w:t>
      </w:r>
      <w:proofErr w:type="gramEnd"/>
      <w:r w:rsidRPr="00B81DB1">
        <w:rPr>
          <w:rFonts w:ascii="sans" w:eastAsia="Times New Roman" w:hAnsi="sans" w:cs="Times New Roman"/>
          <w:color w:val="000000"/>
          <w:sz w:val="28"/>
          <w:szCs w:val="28"/>
          <w:lang w:eastAsia="ru-RU"/>
        </w:rPr>
        <w:t xml:space="preserve"> осужденного за период до восемнадцати месяцев, либо принудительными работами на срок до пяти лет, либо лишением свободы на срок до семи лет.</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3. Деяния, предусмотренные частями первой или второй настоящей статьи, совершенные организованной группой либо причинившие особо крупный ущерб, -наказываются лишением свободы на срок до десяти лет.</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4. Деяния, предусмотренные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-наказываются лишением свободы на срок до двенадцати лет.</w:t>
      </w:r>
    </w:p>
    <w:p w:rsidR="00B81DB1" w:rsidRPr="00B81DB1" w:rsidRDefault="00B81DB1" w:rsidP="00B81DB1">
      <w:pPr>
        <w:shd w:val="clear" w:color="auto" w:fill="FFFFFF"/>
        <w:spacing w:after="0" w:line="240" w:lineRule="auto"/>
        <w:rPr>
          <w:rFonts w:ascii="sans" w:eastAsia="Times New Roman" w:hAnsi="sans" w:cs="Times New Roman"/>
          <w:color w:val="000000"/>
          <w:sz w:val="28"/>
          <w:szCs w:val="28"/>
          <w:lang w:eastAsia="ru-RU"/>
        </w:rPr>
      </w:pPr>
      <w:r w:rsidRPr="00B81DB1">
        <w:rPr>
          <w:rFonts w:ascii="sans" w:eastAsia="Times New Roman" w:hAnsi="sans" w:cs="Times New Roman"/>
          <w:b/>
          <w:bCs/>
          <w:color w:val="000000"/>
          <w:sz w:val="28"/>
          <w:szCs w:val="28"/>
          <w:lang w:eastAsia="ru-RU"/>
        </w:rPr>
        <w:t>Статья 214 УК РФ. Вандализм.</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 xml:space="preserve">1. Вандализм, то есть осквернение зданий или иных сооружений, порча имущества на общественном транспорте или в иных общественных местах, -наказывается штрафом в размере до сорока тысяч рублей или в размере заработной платы или </w:t>
      </w:r>
      <w:proofErr w:type="gramStart"/>
      <w:r w:rsidRPr="00B81DB1">
        <w:rPr>
          <w:rFonts w:ascii="sans" w:eastAsia="Times New Roman" w:hAnsi="sans" w:cs="Times New Roman"/>
          <w:color w:val="000000"/>
          <w:sz w:val="28"/>
          <w:szCs w:val="28"/>
          <w:lang w:eastAsia="ru-RU"/>
        </w:rPr>
        <w:t>иного дохода</w:t>
      </w:r>
      <w:proofErr w:type="gramEnd"/>
      <w:r w:rsidRPr="00B81DB1">
        <w:rPr>
          <w:rFonts w:ascii="sans" w:eastAsia="Times New Roman" w:hAnsi="sans" w:cs="Times New Roman"/>
          <w:color w:val="000000"/>
          <w:sz w:val="28"/>
          <w:szCs w:val="28"/>
          <w:lang w:eastAsia="ru-RU"/>
        </w:rPr>
        <w:t xml:space="preserve">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81DB1" w:rsidRPr="00B81DB1" w:rsidRDefault="00B81DB1" w:rsidP="00B81DB1">
      <w:pPr>
        <w:shd w:val="clear" w:color="auto" w:fill="FFFFFF"/>
        <w:spacing w:after="150" w:line="240" w:lineRule="auto"/>
        <w:ind w:firstLine="240"/>
        <w:rPr>
          <w:rFonts w:ascii="sans" w:eastAsia="Times New Roman" w:hAnsi="sans" w:cs="Times New Roman"/>
          <w:color w:val="000000"/>
          <w:sz w:val="28"/>
          <w:szCs w:val="28"/>
          <w:lang w:eastAsia="ru-RU"/>
        </w:rPr>
      </w:pPr>
      <w:r w:rsidRPr="00B81DB1">
        <w:rPr>
          <w:rFonts w:ascii="sans" w:eastAsia="Times New Roman" w:hAnsi="sans" w:cs="Times New Roman"/>
          <w:color w:val="000000"/>
          <w:sz w:val="28"/>
          <w:szCs w:val="28"/>
          <w:lang w:eastAsia="ru-RU"/>
        </w:rPr>
        <w:t xml:space="preserve">2. Те же деяния, совершенные группой лиц, а равно по мотивам политической, идеологической, расовой, национальной или религиозной </w:t>
      </w:r>
      <w:proofErr w:type="gramStart"/>
      <w:r w:rsidRPr="00B81DB1">
        <w:rPr>
          <w:rFonts w:ascii="sans" w:eastAsia="Times New Roman" w:hAnsi="sans" w:cs="Times New Roman"/>
          <w:color w:val="000000"/>
          <w:sz w:val="28"/>
          <w:szCs w:val="28"/>
          <w:lang w:eastAsia="ru-RU"/>
        </w:rPr>
        <w:t>ненависти</w:t>
      </w:r>
      <w:proofErr w:type="gramEnd"/>
      <w:r w:rsidRPr="00B81DB1">
        <w:rPr>
          <w:rFonts w:ascii="sans" w:eastAsia="Times New Roman" w:hAnsi="sans" w:cs="Times New Roman"/>
          <w:color w:val="000000"/>
          <w:sz w:val="28"/>
          <w:szCs w:val="28"/>
          <w:lang w:eastAsia="ru-RU"/>
        </w:rPr>
        <w:t xml:space="preserve"> или вражды либо по мотивам ненависти или вражды в отношении какой-либо социальной группы, -наказываются ограничением свободы на срок до трех лет, либо принудительными работами на срок до трех лет, либо лишением свободы на тот же срок.</w:t>
      </w:r>
    </w:p>
    <w:sectPr w:rsidR="00B81DB1" w:rsidRPr="00B81DB1" w:rsidSect="00940F7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504020202020204"/>
    <w:charset w:val="CC"/>
    <w:family w:val="swiss"/>
    <w:pitch w:val="variable"/>
    <w:sig w:usb0="E0002AFF" w:usb1="C0007843" w:usb2="00000009" w:usb3="00000000" w:csb0="000001FF" w:csb1="00000000"/>
  </w:font>
  <w:font w:name="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3D95"/>
    <w:multiLevelType w:val="multilevel"/>
    <w:tmpl w:val="8A7E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B489B"/>
    <w:multiLevelType w:val="multilevel"/>
    <w:tmpl w:val="60E4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A4E3C"/>
    <w:multiLevelType w:val="multilevel"/>
    <w:tmpl w:val="2D0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A52CB"/>
    <w:multiLevelType w:val="multilevel"/>
    <w:tmpl w:val="D3A8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967E6"/>
    <w:multiLevelType w:val="multilevel"/>
    <w:tmpl w:val="4B3C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E192D"/>
    <w:multiLevelType w:val="multilevel"/>
    <w:tmpl w:val="32B2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26A71"/>
    <w:multiLevelType w:val="multilevel"/>
    <w:tmpl w:val="63E0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44FD4"/>
    <w:multiLevelType w:val="multilevel"/>
    <w:tmpl w:val="9C6E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395465"/>
    <w:multiLevelType w:val="multilevel"/>
    <w:tmpl w:val="E01C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255CBA"/>
    <w:multiLevelType w:val="multilevel"/>
    <w:tmpl w:val="3DA6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743A69"/>
    <w:multiLevelType w:val="multilevel"/>
    <w:tmpl w:val="0C62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805CAB"/>
    <w:multiLevelType w:val="multilevel"/>
    <w:tmpl w:val="AEFC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0"/>
  </w:num>
  <w:num w:numId="4">
    <w:abstractNumId w:val="9"/>
  </w:num>
  <w:num w:numId="5">
    <w:abstractNumId w:val="0"/>
  </w:num>
  <w:num w:numId="6">
    <w:abstractNumId w:val="1"/>
  </w:num>
  <w:num w:numId="7">
    <w:abstractNumId w:val="11"/>
  </w:num>
  <w:num w:numId="8">
    <w:abstractNumId w:val="4"/>
  </w:num>
  <w:num w:numId="9">
    <w:abstractNumId w:val="2"/>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B1"/>
    <w:rsid w:val="00564356"/>
    <w:rsid w:val="00917DC2"/>
    <w:rsid w:val="00940F70"/>
    <w:rsid w:val="00B81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BB1E"/>
  <w15:chartTrackingRefBased/>
  <w15:docId w15:val="{02BC8658-AF1F-475B-B79D-3BF894E8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81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81D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1DB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81DB1"/>
    <w:rPr>
      <w:rFonts w:ascii="Times New Roman" w:eastAsia="Times New Roman" w:hAnsi="Times New Roman" w:cs="Times New Roman"/>
      <w:b/>
      <w:bCs/>
      <w:sz w:val="27"/>
      <w:szCs w:val="27"/>
      <w:lang w:eastAsia="ru-RU"/>
    </w:rPr>
  </w:style>
  <w:style w:type="character" w:styleId="a3">
    <w:name w:val="Emphasis"/>
    <w:basedOn w:val="a0"/>
    <w:uiPriority w:val="20"/>
    <w:qFormat/>
    <w:rsid w:val="00B81DB1"/>
    <w:rPr>
      <w:i/>
      <w:iCs/>
    </w:rPr>
  </w:style>
  <w:style w:type="paragraph" w:styleId="a4">
    <w:name w:val="Normal (Web)"/>
    <w:basedOn w:val="a"/>
    <w:uiPriority w:val="99"/>
    <w:semiHidden/>
    <w:unhideWhenUsed/>
    <w:rsid w:val="00B81D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39609">
      <w:bodyDiv w:val="1"/>
      <w:marLeft w:val="0"/>
      <w:marRight w:val="0"/>
      <w:marTop w:val="0"/>
      <w:marBottom w:val="0"/>
      <w:divBdr>
        <w:top w:val="none" w:sz="0" w:space="0" w:color="auto"/>
        <w:left w:val="none" w:sz="0" w:space="0" w:color="auto"/>
        <w:bottom w:val="none" w:sz="0" w:space="0" w:color="auto"/>
        <w:right w:val="none" w:sz="0" w:space="0" w:color="auto"/>
      </w:divBdr>
      <w:divsChild>
        <w:div w:id="434980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2321</Words>
  <Characters>13233</Characters>
  <Application>Microsoft Office Word</Application>
  <DocSecurity>0</DocSecurity>
  <Lines>110</Lines>
  <Paragraphs>31</Paragraphs>
  <ScaleCrop>false</ScaleCrop>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2020-10-26T07:17:00Z</dcterms:created>
  <dcterms:modified xsi:type="dcterms:W3CDTF">2020-10-26T07:19:00Z</dcterms:modified>
</cp:coreProperties>
</file>